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55D4" w14:textId="77777777" w:rsidR="00BF6AD8" w:rsidRPr="001C4017" w:rsidRDefault="00BF6AD8" w:rsidP="00125EEC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АДМИНИСТРАЦИЯ</w:t>
      </w:r>
    </w:p>
    <w:p w14:paraId="57685C56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КРАСНОВСКОГО СЕЛЬСКОГО ПОСЕЛЕНИЯ</w:t>
      </w:r>
    </w:p>
    <w:p w14:paraId="59AB4388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 xml:space="preserve">ТАРАСОВСКОГО РАЙОНА </w:t>
      </w:r>
      <w:r w:rsidR="001C4017" w:rsidRPr="001C4017">
        <w:rPr>
          <w:sz w:val="32"/>
          <w:szCs w:val="32"/>
        </w:rPr>
        <w:t>РОСТОВСКОЙ ОБЛАСТИ</w:t>
      </w:r>
    </w:p>
    <w:p w14:paraId="1A4A8EA7" w14:textId="77777777" w:rsidR="00BF6AD8" w:rsidRPr="001C4017" w:rsidRDefault="00BF6AD8">
      <w:pPr>
        <w:pStyle w:val="a7"/>
        <w:jc w:val="center"/>
        <w:rPr>
          <w:sz w:val="32"/>
          <w:szCs w:val="32"/>
        </w:rPr>
      </w:pPr>
    </w:p>
    <w:p w14:paraId="394F52C4" w14:textId="77777777" w:rsidR="00BF6AD8" w:rsidRPr="001C4017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C4017">
        <w:rPr>
          <w:rFonts w:ascii="Times New Roman" w:hAnsi="Times New Roman"/>
          <w:sz w:val="32"/>
          <w:szCs w:val="32"/>
        </w:rPr>
        <w:t>РАСПОРЯЖЕНИЕ</w:t>
      </w:r>
    </w:p>
    <w:p w14:paraId="33270897" w14:textId="77777777" w:rsidR="00BF6AD8" w:rsidRDefault="00BF6AD8" w:rsidP="00BF6AD8"/>
    <w:p w14:paraId="7B814518" w14:textId="77777777" w:rsidR="00BF6AD8" w:rsidRPr="00BF6AD8" w:rsidRDefault="00BF6AD8" w:rsidP="00BF6AD8"/>
    <w:p w14:paraId="2944AB6C" w14:textId="77777777" w:rsidR="00BF6AD8" w:rsidRDefault="006344FE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06</w:t>
      </w:r>
      <w:r w:rsidR="008D2036">
        <w:rPr>
          <w:bCs/>
          <w:sz w:val="28"/>
        </w:rPr>
        <w:t>.10</w:t>
      </w:r>
      <w:r w:rsidR="001C4017">
        <w:rPr>
          <w:bCs/>
          <w:sz w:val="28"/>
        </w:rPr>
        <w:t>.</w:t>
      </w:r>
      <w:r>
        <w:rPr>
          <w:bCs/>
          <w:sz w:val="28"/>
        </w:rPr>
        <w:t>2022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</w:t>
      </w:r>
      <w:r w:rsidR="001C4017">
        <w:rPr>
          <w:b/>
          <w:bCs/>
          <w:sz w:val="28"/>
        </w:rPr>
        <w:t xml:space="preserve">      </w:t>
      </w:r>
      <w:r w:rsidR="00BF6AD8">
        <w:rPr>
          <w:b/>
          <w:bCs/>
          <w:sz w:val="28"/>
        </w:rPr>
        <w:t xml:space="preserve">       №</w:t>
      </w:r>
      <w:r w:rsidR="004E433A">
        <w:rPr>
          <w:b/>
          <w:bCs/>
          <w:sz w:val="28"/>
        </w:rPr>
        <w:t xml:space="preserve"> </w:t>
      </w:r>
      <w:r w:rsidR="009E0EF5">
        <w:rPr>
          <w:b/>
          <w:bCs/>
          <w:sz w:val="28"/>
        </w:rPr>
        <w:t>24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4A7111E5" w14:textId="77777777" w:rsidR="00BF6AD8" w:rsidRDefault="00BF6AD8">
      <w:pPr>
        <w:rPr>
          <w:b/>
          <w:bCs/>
          <w:sz w:val="28"/>
        </w:rPr>
      </w:pPr>
    </w:p>
    <w:p w14:paraId="6EC858DA" w14:textId="77777777" w:rsidR="008D2036" w:rsidRDefault="009E0EF5" w:rsidP="008D2036">
      <w:pPr>
        <w:suppressAutoHyphens/>
        <w:ind w:firstLine="567"/>
        <w:jc w:val="center"/>
        <w:rPr>
          <w:sz w:val="28"/>
          <w:szCs w:val="28"/>
        </w:rPr>
      </w:pPr>
      <w:r w:rsidRPr="009E0EF5">
        <w:rPr>
          <w:sz w:val="28"/>
          <w:szCs w:val="28"/>
        </w:rPr>
        <w:t>О создании Комиссии по оценке уровней профессиональных рисков</w:t>
      </w:r>
    </w:p>
    <w:p w14:paraId="17059B29" w14:textId="77777777" w:rsidR="009E0EF5" w:rsidRDefault="009E0EF5" w:rsidP="008D2036">
      <w:pPr>
        <w:suppressAutoHyphens/>
        <w:ind w:firstLine="567"/>
        <w:jc w:val="center"/>
        <w:rPr>
          <w:sz w:val="28"/>
          <w:szCs w:val="28"/>
        </w:rPr>
      </w:pPr>
    </w:p>
    <w:p w14:paraId="4D1E2007" w14:textId="77777777" w:rsidR="00747D00" w:rsidRDefault="00065E20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0EF5" w:rsidRPr="009E0EF5">
        <w:rPr>
          <w:sz w:val="28"/>
          <w:szCs w:val="28"/>
        </w:rPr>
        <w:t>Во исполнении требований ст. 209, 209.1 ТК  РФ, Приказа Министерства труда и социальной защиты РФ  от 29 октября 2021 г. № 776н  «Об утверждении примерного положения о системе управления охраной труда» в целях обеспечения проведения оценки уровней профессиональных рисков в</w:t>
      </w:r>
      <w:r w:rsidR="009E0EF5">
        <w:rPr>
          <w:sz w:val="28"/>
          <w:szCs w:val="28"/>
        </w:rPr>
        <w:t xml:space="preserve"> Администрации Красновского сельского поселения</w:t>
      </w:r>
    </w:p>
    <w:p w14:paraId="17BF85DC" w14:textId="77777777" w:rsidR="00747D00" w:rsidRDefault="00747D00" w:rsidP="00747D00">
      <w:pPr>
        <w:suppressAutoHyphens/>
        <w:ind w:left="927"/>
        <w:jc w:val="both"/>
        <w:rPr>
          <w:sz w:val="28"/>
          <w:szCs w:val="28"/>
        </w:rPr>
      </w:pPr>
    </w:p>
    <w:p w14:paraId="297F102E" w14:textId="77777777" w:rsidR="00125EEC" w:rsidRPr="00125EEC" w:rsidRDefault="009E0EF5" w:rsidP="009E0EF5">
      <w:pPr>
        <w:numPr>
          <w:ilvl w:val="0"/>
          <w:numId w:val="10"/>
        </w:numPr>
        <w:jc w:val="both"/>
        <w:rPr>
          <w:sz w:val="28"/>
          <w:szCs w:val="28"/>
        </w:rPr>
      </w:pPr>
      <w:r w:rsidRPr="009E0EF5">
        <w:rPr>
          <w:sz w:val="28"/>
          <w:szCs w:val="28"/>
        </w:rPr>
        <w:t>Создать Комиссию по оценке уровней профессиональных рисков в следующем составе</w:t>
      </w:r>
      <w:r w:rsidR="00125EEC" w:rsidRPr="00125EEC">
        <w:rPr>
          <w:sz w:val="28"/>
          <w:szCs w:val="28"/>
        </w:rPr>
        <w:t>:</w:t>
      </w:r>
    </w:p>
    <w:p w14:paraId="0A9C8497" w14:textId="77777777" w:rsidR="00125EEC" w:rsidRPr="00125EEC" w:rsidRDefault="009E0EF5" w:rsidP="009E0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  <w:r w:rsidR="00125EEC">
        <w:rPr>
          <w:sz w:val="28"/>
          <w:szCs w:val="28"/>
        </w:rPr>
        <w:t>Глава Администрации</w:t>
      </w:r>
      <w:r w:rsidR="00125EEC" w:rsidRPr="00125EEC">
        <w:rPr>
          <w:sz w:val="28"/>
          <w:szCs w:val="28"/>
        </w:rPr>
        <w:t xml:space="preserve"> –</w:t>
      </w:r>
      <w:r w:rsidR="00125EEC">
        <w:rPr>
          <w:sz w:val="28"/>
          <w:szCs w:val="28"/>
        </w:rPr>
        <w:t xml:space="preserve"> Бадаев Григорий Васильевич</w:t>
      </w:r>
      <w:r w:rsidR="00125EEC" w:rsidRPr="00125EEC">
        <w:rPr>
          <w:sz w:val="28"/>
          <w:szCs w:val="28"/>
        </w:rPr>
        <w:t>;</w:t>
      </w:r>
    </w:p>
    <w:p w14:paraId="31973A19" w14:textId="77777777" w:rsidR="009E0EF5" w:rsidRDefault="009E0EF5" w:rsidP="009E0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119C8F20" w14:textId="77777777" w:rsidR="00125EEC" w:rsidRPr="00125EEC" w:rsidRDefault="00125EEC" w:rsidP="009E0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экономики и финансов – Лаврухина Людмила Владимировна;</w:t>
      </w:r>
      <w:r w:rsidRPr="00125EEC">
        <w:rPr>
          <w:sz w:val="28"/>
          <w:szCs w:val="28"/>
        </w:rPr>
        <w:t xml:space="preserve">  </w:t>
      </w:r>
    </w:p>
    <w:p w14:paraId="3E2B8163" w14:textId="77777777" w:rsidR="00125EEC" w:rsidRPr="009E0EF5" w:rsidRDefault="009E0EF5" w:rsidP="009E0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5EEC">
        <w:rPr>
          <w:sz w:val="28"/>
          <w:szCs w:val="28"/>
        </w:rPr>
        <w:t xml:space="preserve">Главный специалист по правовой, кадровой и архивной </w:t>
      </w:r>
      <w:r>
        <w:rPr>
          <w:sz w:val="28"/>
          <w:szCs w:val="28"/>
        </w:rPr>
        <w:t>работе –</w:t>
      </w:r>
      <w:r w:rsidR="00125EEC">
        <w:rPr>
          <w:sz w:val="28"/>
          <w:szCs w:val="28"/>
        </w:rPr>
        <w:t xml:space="preserve"> Михайленко Людмила Николаевна.</w:t>
      </w:r>
      <w:r w:rsidR="00125EEC" w:rsidRPr="00125EEC">
        <w:rPr>
          <w:sz w:val="28"/>
          <w:szCs w:val="28"/>
        </w:rPr>
        <w:t xml:space="preserve">  </w:t>
      </w:r>
    </w:p>
    <w:p w14:paraId="260F86BD" w14:textId="77777777" w:rsidR="009E0EF5" w:rsidRPr="009E0EF5" w:rsidRDefault="009E0EF5" w:rsidP="009E0EF5">
      <w:pPr>
        <w:keepNext/>
        <w:keepLines/>
        <w:ind w:firstLine="567"/>
        <w:jc w:val="both"/>
        <w:rPr>
          <w:sz w:val="28"/>
          <w:szCs w:val="28"/>
        </w:rPr>
      </w:pPr>
      <w:r w:rsidRPr="009E0EF5">
        <w:rPr>
          <w:sz w:val="28"/>
          <w:szCs w:val="28"/>
        </w:rPr>
        <w:t>2. Главной целью проведения оценки уровней профессиональных рисков на каждом рабочем месте считать -  обеспечение защиты здоровья работника, обеспечение его безопасности и вовлечение в управление рисками всех участников производства.</w:t>
      </w:r>
    </w:p>
    <w:p w14:paraId="3CB0B6FC" w14:textId="77777777" w:rsidR="009E0EF5" w:rsidRPr="009E0EF5" w:rsidRDefault="009E0EF5" w:rsidP="009E0EF5">
      <w:pPr>
        <w:keepNext/>
        <w:keepLines/>
        <w:ind w:firstLine="567"/>
        <w:jc w:val="both"/>
        <w:rPr>
          <w:sz w:val="28"/>
          <w:szCs w:val="28"/>
        </w:rPr>
      </w:pPr>
      <w:r w:rsidRPr="009E0EF5">
        <w:rPr>
          <w:sz w:val="28"/>
          <w:szCs w:val="28"/>
        </w:rPr>
        <w:t xml:space="preserve">3. Работу по проведению оценки уровней профессиональных рисков провести в три этапа: </w:t>
      </w:r>
    </w:p>
    <w:p w14:paraId="6268AF78" w14:textId="77777777" w:rsidR="009E0EF5" w:rsidRPr="009E0EF5" w:rsidRDefault="009E0EF5" w:rsidP="009E0EF5">
      <w:pPr>
        <w:keepNext/>
        <w:keepLines/>
        <w:ind w:firstLine="567"/>
        <w:jc w:val="both"/>
        <w:rPr>
          <w:sz w:val="28"/>
          <w:szCs w:val="28"/>
        </w:rPr>
      </w:pPr>
      <w:r w:rsidRPr="009E0EF5">
        <w:rPr>
          <w:sz w:val="28"/>
          <w:szCs w:val="28"/>
        </w:rPr>
        <w:t>1-й этап – выявление опасностей, способных повлиять на безопасность труда;</w:t>
      </w:r>
    </w:p>
    <w:p w14:paraId="65208B33" w14:textId="77777777" w:rsidR="009E0EF5" w:rsidRPr="009E0EF5" w:rsidRDefault="009E0EF5" w:rsidP="009E0EF5">
      <w:pPr>
        <w:keepNext/>
        <w:keepLines/>
        <w:ind w:firstLine="567"/>
        <w:jc w:val="both"/>
        <w:rPr>
          <w:sz w:val="28"/>
          <w:szCs w:val="28"/>
        </w:rPr>
      </w:pPr>
      <w:r w:rsidRPr="009E0EF5">
        <w:rPr>
          <w:sz w:val="28"/>
          <w:szCs w:val="28"/>
        </w:rPr>
        <w:t>2-й этап - оценка уровней профессиональных рисков. На данном этапе определить вероятность (частоту) и степень тяжести последствий реализации выявленных на первом этапе возможных опасностей;</w:t>
      </w:r>
    </w:p>
    <w:p w14:paraId="2C88FFFE" w14:textId="77777777" w:rsidR="009E0EF5" w:rsidRPr="009E0EF5" w:rsidRDefault="009E0EF5" w:rsidP="009E0EF5">
      <w:pPr>
        <w:keepNext/>
        <w:keepLines/>
        <w:ind w:firstLine="567"/>
        <w:jc w:val="both"/>
        <w:rPr>
          <w:sz w:val="28"/>
          <w:szCs w:val="28"/>
        </w:rPr>
      </w:pPr>
      <w:r w:rsidRPr="009E0EF5">
        <w:rPr>
          <w:sz w:val="28"/>
          <w:szCs w:val="28"/>
        </w:rPr>
        <w:t>3-й этап – разработка мероприятий по снижению, минимизации уровней профессиональных рисков (при необходимости).</w:t>
      </w:r>
    </w:p>
    <w:p w14:paraId="1ED16C4C" w14:textId="77777777" w:rsidR="009E0EF5" w:rsidRPr="009E0EF5" w:rsidRDefault="009E0EF5" w:rsidP="009E0EF5">
      <w:pPr>
        <w:ind w:firstLine="567"/>
        <w:jc w:val="both"/>
        <w:rPr>
          <w:sz w:val="28"/>
          <w:szCs w:val="28"/>
        </w:rPr>
      </w:pPr>
      <w:r w:rsidRPr="009E0EF5">
        <w:rPr>
          <w:sz w:val="28"/>
          <w:szCs w:val="28"/>
        </w:rPr>
        <w:t>4. Результаты работы оформить в следующих локальных документах:</w:t>
      </w:r>
    </w:p>
    <w:p w14:paraId="63345BDA" w14:textId="77777777" w:rsidR="009E0EF5" w:rsidRPr="009E0EF5" w:rsidRDefault="009E0EF5" w:rsidP="009E0EF5">
      <w:pPr>
        <w:jc w:val="both"/>
        <w:rPr>
          <w:sz w:val="28"/>
          <w:szCs w:val="28"/>
        </w:rPr>
      </w:pPr>
      <w:r w:rsidRPr="009E0EF5">
        <w:rPr>
          <w:sz w:val="28"/>
          <w:szCs w:val="28"/>
        </w:rPr>
        <w:t>- реестр идентифицированных опасностей;</w:t>
      </w:r>
    </w:p>
    <w:p w14:paraId="6AB49588" w14:textId="77777777" w:rsidR="009E0EF5" w:rsidRPr="009E0EF5" w:rsidRDefault="009E0EF5" w:rsidP="009E0EF5">
      <w:pPr>
        <w:jc w:val="both"/>
        <w:rPr>
          <w:sz w:val="28"/>
          <w:szCs w:val="28"/>
        </w:rPr>
      </w:pPr>
      <w:r w:rsidRPr="009E0EF5">
        <w:rPr>
          <w:sz w:val="28"/>
          <w:szCs w:val="28"/>
        </w:rPr>
        <w:t>- карты оценки уровней профессиональных рисков;</w:t>
      </w:r>
    </w:p>
    <w:p w14:paraId="2CD96C5B" w14:textId="77777777" w:rsidR="009E0EF5" w:rsidRPr="009E0EF5" w:rsidRDefault="009E0EF5" w:rsidP="009E0EF5">
      <w:pPr>
        <w:jc w:val="both"/>
        <w:rPr>
          <w:sz w:val="28"/>
          <w:szCs w:val="28"/>
        </w:rPr>
      </w:pPr>
      <w:r w:rsidRPr="009E0EF5">
        <w:rPr>
          <w:sz w:val="28"/>
          <w:szCs w:val="28"/>
        </w:rPr>
        <w:t>- план мероприятий по снижению уровней профессиональных рисков (при необходимости)</w:t>
      </w:r>
      <w:r>
        <w:rPr>
          <w:sz w:val="28"/>
          <w:szCs w:val="28"/>
        </w:rPr>
        <w:t>.</w:t>
      </w:r>
    </w:p>
    <w:p w14:paraId="2C1EB2C1" w14:textId="77777777" w:rsidR="009E0EF5" w:rsidRPr="009E0EF5" w:rsidRDefault="009E0EF5" w:rsidP="009E0EF5">
      <w:pPr>
        <w:contextualSpacing/>
        <w:jc w:val="both"/>
        <w:rPr>
          <w:b/>
          <w:sz w:val="28"/>
          <w:szCs w:val="28"/>
        </w:rPr>
      </w:pPr>
    </w:p>
    <w:p w14:paraId="30BC6BD5" w14:textId="77777777" w:rsidR="009E0EF5" w:rsidRPr="009E0EF5" w:rsidRDefault="009E0EF5" w:rsidP="009E0EF5">
      <w:pPr>
        <w:ind w:firstLine="567"/>
        <w:jc w:val="both"/>
        <w:rPr>
          <w:sz w:val="28"/>
          <w:szCs w:val="28"/>
        </w:rPr>
      </w:pPr>
      <w:r w:rsidRPr="009E0EF5">
        <w:rPr>
          <w:sz w:val="28"/>
          <w:szCs w:val="28"/>
        </w:rPr>
        <w:lastRenderedPageBreak/>
        <w:t>5. Членам Комиссии провести оценку уровней профессиональных рисков в соответствии с требованиями, установленными в Методике выявления, оценки и снижения уровней профессиональных рисков</w:t>
      </w:r>
      <w:r>
        <w:rPr>
          <w:sz w:val="28"/>
          <w:szCs w:val="28"/>
        </w:rPr>
        <w:t xml:space="preserve">, </w:t>
      </w:r>
      <w:r w:rsidRPr="009E0EF5">
        <w:rPr>
          <w:sz w:val="28"/>
          <w:szCs w:val="28"/>
        </w:rPr>
        <w:t>в срок – до 31 декабря 2022г.</w:t>
      </w:r>
    </w:p>
    <w:p w14:paraId="47819C6D" w14:textId="77777777" w:rsidR="009E0EF5" w:rsidRPr="009E0EF5" w:rsidRDefault="009E0EF5" w:rsidP="009E0E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Работников Администрации</w:t>
      </w:r>
      <w:r w:rsidRPr="009E0EF5">
        <w:rPr>
          <w:sz w:val="28"/>
          <w:szCs w:val="28"/>
        </w:rPr>
        <w:t xml:space="preserve"> ознакомить с результатами оценки уровней профессиональных рисков на рабочих местах до 31 декабря 2022 г.</w:t>
      </w:r>
    </w:p>
    <w:p w14:paraId="525AD777" w14:textId="77777777" w:rsidR="009E0EF5" w:rsidRDefault="009E0EF5" w:rsidP="009E0EF5">
      <w:pPr>
        <w:ind w:firstLine="567"/>
        <w:jc w:val="both"/>
        <w:rPr>
          <w:sz w:val="28"/>
          <w:szCs w:val="28"/>
        </w:rPr>
      </w:pPr>
      <w:r w:rsidRPr="009E0EF5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Контроль за исполнением распоряжения </w:t>
      </w:r>
      <w:r w:rsidRPr="009E0EF5">
        <w:rPr>
          <w:sz w:val="28"/>
          <w:szCs w:val="28"/>
        </w:rPr>
        <w:t>оставляю за собой.</w:t>
      </w:r>
    </w:p>
    <w:p w14:paraId="0208D038" w14:textId="77777777" w:rsidR="009E0EF5" w:rsidRDefault="009E0EF5" w:rsidP="009E0EF5">
      <w:pPr>
        <w:ind w:firstLine="567"/>
        <w:jc w:val="both"/>
        <w:rPr>
          <w:sz w:val="28"/>
          <w:szCs w:val="28"/>
        </w:rPr>
      </w:pPr>
    </w:p>
    <w:p w14:paraId="27289B9C" w14:textId="77777777" w:rsidR="009E0EF5" w:rsidRPr="009E0EF5" w:rsidRDefault="009E0EF5" w:rsidP="009E0EF5">
      <w:pPr>
        <w:ind w:firstLine="567"/>
        <w:jc w:val="both"/>
        <w:rPr>
          <w:sz w:val="28"/>
          <w:szCs w:val="28"/>
        </w:rPr>
      </w:pPr>
    </w:p>
    <w:p w14:paraId="5BE66A0B" w14:textId="77777777" w:rsidR="00BF6AD8" w:rsidRPr="009E0EF5" w:rsidRDefault="00BF6AD8" w:rsidP="00BF6AD8">
      <w:pPr>
        <w:jc w:val="both"/>
        <w:rPr>
          <w:sz w:val="28"/>
          <w:szCs w:val="28"/>
        </w:rPr>
      </w:pPr>
    </w:p>
    <w:p w14:paraId="317F0595" w14:textId="77777777" w:rsidR="00EC0F0D" w:rsidRDefault="005B6AF2" w:rsidP="00BF6AD8">
      <w:pPr>
        <w:jc w:val="both"/>
        <w:rPr>
          <w:sz w:val="28"/>
        </w:rPr>
      </w:pPr>
      <w:r>
        <w:rPr>
          <w:sz w:val="28"/>
        </w:rPr>
        <w:t xml:space="preserve">   </w:t>
      </w:r>
      <w:r w:rsidR="003011D5">
        <w:rPr>
          <w:sz w:val="28"/>
        </w:rPr>
        <w:t xml:space="preserve">  </w:t>
      </w:r>
      <w:r w:rsidR="00BF6AD8">
        <w:rPr>
          <w:sz w:val="28"/>
        </w:rPr>
        <w:t>Глава</w:t>
      </w:r>
      <w:r w:rsidR="00EC0F0D">
        <w:rPr>
          <w:sz w:val="28"/>
        </w:rPr>
        <w:t xml:space="preserve"> Администрации </w:t>
      </w:r>
    </w:p>
    <w:p w14:paraId="7105F9F2" w14:textId="77777777" w:rsidR="00125EEC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</w:t>
      </w:r>
      <w:r w:rsidR="005B6AF2">
        <w:rPr>
          <w:sz w:val="28"/>
        </w:rPr>
        <w:t xml:space="preserve">   </w:t>
      </w:r>
      <w:r w:rsidR="00BF6AD8">
        <w:rPr>
          <w:sz w:val="28"/>
        </w:rPr>
        <w:t xml:space="preserve">Красновского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3011D5">
        <w:rPr>
          <w:sz w:val="28"/>
        </w:rPr>
        <w:t xml:space="preserve">    </w:t>
      </w:r>
      <w:r>
        <w:rPr>
          <w:sz w:val="28"/>
        </w:rPr>
        <w:t xml:space="preserve">                       </w:t>
      </w:r>
      <w:r w:rsidR="003011D5">
        <w:rPr>
          <w:sz w:val="28"/>
        </w:rPr>
        <w:t xml:space="preserve"> </w:t>
      </w:r>
      <w:r w:rsidR="00C35366">
        <w:rPr>
          <w:sz w:val="28"/>
        </w:rPr>
        <w:t>Г.В.</w:t>
      </w:r>
      <w:r w:rsidR="006344FE">
        <w:rPr>
          <w:sz w:val="28"/>
        </w:rPr>
        <w:t xml:space="preserve"> </w:t>
      </w:r>
      <w:r w:rsidR="00C35366">
        <w:rPr>
          <w:sz w:val="28"/>
        </w:rPr>
        <w:t>Бадаев</w:t>
      </w:r>
      <w:r w:rsidR="00BF6AD8">
        <w:rPr>
          <w:sz w:val="28"/>
        </w:rPr>
        <w:t xml:space="preserve">    </w:t>
      </w:r>
    </w:p>
    <w:p w14:paraId="0D52AA6F" w14:textId="77777777" w:rsidR="00125EEC" w:rsidRDefault="00125EEC" w:rsidP="00EC0F0D">
      <w:pPr>
        <w:jc w:val="both"/>
        <w:rPr>
          <w:sz w:val="28"/>
        </w:rPr>
      </w:pPr>
    </w:p>
    <w:p w14:paraId="37611EFE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3EED8BB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CFD4B56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C3FEE12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7B9CFB7B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068A0CF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8EDFA3E" w14:textId="77777777" w:rsidR="00A92838" w:rsidRPr="003D5A45" w:rsidRDefault="00A92838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</w:pPr>
    </w:p>
    <w:sectPr w:rsidR="00A92838" w:rsidRPr="003D5A45" w:rsidSect="00125EEC">
      <w:pgSz w:w="12240" w:h="15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AF40" w14:textId="77777777" w:rsidR="006027CE" w:rsidRDefault="006027CE">
      <w:r>
        <w:separator/>
      </w:r>
    </w:p>
  </w:endnote>
  <w:endnote w:type="continuationSeparator" w:id="0">
    <w:p w14:paraId="723EF425" w14:textId="77777777" w:rsidR="006027CE" w:rsidRDefault="0060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FC95" w14:textId="77777777" w:rsidR="006027CE" w:rsidRDefault="006027CE">
      <w:r>
        <w:separator/>
      </w:r>
    </w:p>
  </w:footnote>
  <w:footnote w:type="continuationSeparator" w:id="0">
    <w:p w14:paraId="5C3CF9D1" w14:textId="77777777" w:rsidR="006027CE" w:rsidRDefault="0060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8E205FB"/>
    <w:multiLevelType w:val="hybridMultilevel"/>
    <w:tmpl w:val="7FE88B6C"/>
    <w:lvl w:ilvl="0" w:tplc="20AAA52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BA825F5"/>
    <w:multiLevelType w:val="hybridMultilevel"/>
    <w:tmpl w:val="CE4A7332"/>
    <w:lvl w:ilvl="0" w:tplc="6FF8E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65E20"/>
    <w:rsid w:val="000779B1"/>
    <w:rsid w:val="000D0A89"/>
    <w:rsid w:val="001105FC"/>
    <w:rsid w:val="00125EEC"/>
    <w:rsid w:val="00157507"/>
    <w:rsid w:val="00175D92"/>
    <w:rsid w:val="001806C5"/>
    <w:rsid w:val="001A02D0"/>
    <w:rsid w:val="001A7C8F"/>
    <w:rsid w:val="001C4017"/>
    <w:rsid w:val="001D483E"/>
    <w:rsid w:val="001D50F7"/>
    <w:rsid w:val="0021660B"/>
    <w:rsid w:val="00223AFE"/>
    <w:rsid w:val="002443CA"/>
    <w:rsid w:val="002712D0"/>
    <w:rsid w:val="002D0A4A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402C48"/>
    <w:rsid w:val="004462F7"/>
    <w:rsid w:val="004915FE"/>
    <w:rsid w:val="004D1161"/>
    <w:rsid w:val="004D1A8E"/>
    <w:rsid w:val="004E433A"/>
    <w:rsid w:val="004E708C"/>
    <w:rsid w:val="0050021B"/>
    <w:rsid w:val="00513C70"/>
    <w:rsid w:val="00541B2C"/>
    <w:rsid w:val="005550A8"/>
    <w:rsid w:val="00576496"/>
    <w:rsid w:val="0057775E"/>
    <w:rsid w:val="005B24E8"/>
    <w:rsid w:val="005B6AF2"/>
    <w:rsid w:val="005E3D35"/>
    <w:rsid w:val="006027CE"/>
    <w:rsid w:val="006344FE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A541F"/>
    <w:rsid w:val="008B4AA4"/>
    <w:rsid w:val="008B5DE8"/>
    <w:rsid w:val="008D2036"/>
    <w:rsid w:val="00964331"/>
    <w:rsid w:val="00981795"/>
    <w:rsid w:val="009A1775"/>
    <w:rsid w:val="009E0EF5"/>
    <w:rsid w:val="00A12FFB"/>
    <w:rsid w:val="00A158D9"/>
    <w:rsid w:val="00A44B43"/>
    <w:rsid w:val="00A5546B"/>
    <w:rsid w:val="00A655B7"/>
    <w:rsid w:val="00A80E89"/>
    <w:rsid w:val="00A92838"/>
    <w:rsid w:val="00A97148"/>
    <w:rsid w:val="00AD5A54"/>
    <w:rsid w:val="00AF59B4"/>
    <w:rsid w:val="00B3312E"/>
    <w:rsid w:val="00BF6AD8"/>
    <w:rsid w:val="00C16A44"/>
    <w:rsid w:val="00C3236E"/>
    <w:rsid w:val="00C35366"/>
    <w:rsid w:val="00C36320"/>
    <w:rsid w:val="00CD7383"/>
    <w:rsid w:val="00D1615A"/>
    <w:rsid w:val="00D33FB2"/>
    <w:rsid w:val="00D35EE0"/>
    <w:rsid w:val="00D5781C"/>
    <w:rsid w:val="00E60BBB"/>
    <w:rsid w:val="00E859B4"/>
    <w:rsid w:val="00EB128E"/>
    <w:rsid w:val="00EC0F0D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B6C341"/>
  <w15:chartTrackingRefBased/>
  <w15:docId w15:val="{9DA828FD-8478-43ED-A455-CBF84950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7956-B8DC-4ADD-94F6-54A9181C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2022-10-13T12:43:00Z</cp:lastPrinted>
  <dcterms:created xsi:type="dcterms:W3CDTF">2025-12-21T11:32:00Z</dcterms:created>
  <dcterms:modified xsi:type="dcterms:W3CDTF">2025-12-21T11:32:00Z</dcterms:modified>
</cp:coreProperties>
</file>